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Mizan: Jurnal Ekonomi dan Keuangan Syariah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Mizan: Jurnal Ekonomi dan Keuangan Syariah</dc:title>
  <dc:creator>Mizan: Jurnal Ekonomi dan Keuangan Syariah</dc:creator>
  <cp:lastModifiedBy>Un-named</cp:lastModifiedBy>
  <cp:revision>1</cp:revision>
  <dcterms:created xsi:type="dcterms:W3CDTF">2026-09-24T14:06:51.735Z</dcterms:created>
  <dcterms:modified xsi:type="dcterms:W3CDTF">2026-09-24T14:06:51.735Z</dcterms:modified>
</cp:coreProperties>
</file>

<file path=docProps/custom.xml><?xml version="1.0" encoding="utf-8"?>
<Properties xmlns="http://schemas.openxmlformats.org/officeDocument/2006/custom-properties" xmlns:vt="http://schemas.openxmlformats.org/officeDocument/2006/docPropsVTypes"/>
</file>